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0F" w:rsidRPr="00E62F0F" w:rsidRDefault="00E62F0F" w:rsidP="00E62F0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62F0F">
        <w:rPr>
          <w:rFonts w:ascii="Times New Roman" w:hAnsi="Times New Roman" w:cs="Times New Roman"/>
          <w:b/>
          <w:bCs/>
          <w:sz w:val="28"/>
        </w:rPr>
        <w:t>Памятка для туристов по профилактике инфекционных заболеваний за рубежом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При посещении популярных туристических направлений, следует помнить, что путешествуя, вы находитесь в непривычных для вас условиях питания, отдыха, климата, местных обычаев и нравов, что создает повышенный риск заражения инфекционными и паразитарными заболеваниями. Причем это замечание правомочно вне зависимости от социально-бытового уровня страны.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В последние годы популярными направлениями в туризме являются страны Азии, Африки.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Для предупреждения заражения инфекционными заболеваниями перед поездкой в страны, неблагополучные по холере, чуме и другим особо опасным инфекциям (Азия, Африка, страны Карибского бассейна) необходимо обязательно пройти инструктаж в туристической фирме, которая организует поездку.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Помните! Группами риска при холере, и другими кишечными инфекциями являются дети, а также лица, страдающие гастритами с пониженной кислотностью, перенесшие резекцию желудка, употребляющие алкоголь.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При появлении диареи у ребенка или матери немедленно обратиться к врачу.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Если у вас появились признаки заболевания, в момент пересечения границы то необходимо об этом сообщить врачу карантинной службы.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Для предупреждения болезни у детей необходимо: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- перед кормлением ребенка тщательно мыть руки и обрабатывать грудь чистой водой (бутилированной или кипяченой);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- смеси для кормления разводить только кипяченой водой;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- ежедневно мыть детские игрушки водой с мылом.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b/>
          <w:bCs/>
          <w:sz w:val="24"/>
          <w:szCs w:val="24"/>
        </w:rPr>
        <w:t>Для предотвращения заболевания холерой, кишечными инфекциями, и другими инфекционными и паразитарными заболеваниями во время пребывания за границей необходимо: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1. Не употреблять лед, приготовленный из сырой воды, так как в нем сохраняются болезнетворные микроорганизмы.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2. Избегать питания с лотков, и в несертифицированных государством кафе и ресторанов.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3. Не употреблять для питья, мытья овощей, фруктов воду, предназначенную для технических целей.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4. Употреблять подкисленную (лимонной кислотой) воду, соки.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5. Не купаться в водоемах, не разрешенных для отдыха, не полоскать горло и не заглатывать воду при купании.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6. Не употреблять сырые и не подвергшиеся термической обработке морепродукты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7. Регулярно и тщательно мыть руки.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8. Перед поездкой, в случае необходимости, получить профилактическую иммунизацию против инфекционных заболеваний (желтая лихорадка, ВГА, корь и др.), актуальных для территории выезда.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 xml:space="preserve">9. При посещении стран и регионов неблагоприятных по малярии проводить личную </w:t>
      </w:r>
      <w:proofErr w:type="spellStart"/>
      <w:r w:rsidRPr="00E62F0F">
        <w:rPr>
          <w:rFonts w:ascii="Times New Roman" w:hAnsi="Times New Roman" w:cs="Times New Roman"/>
          <w:sz w:val="24"/>
          <w:szCs w:val="24"/>
        </w:rPr>
        <w:t>химиопрофилактику</w:t>
      </w:r>
      <w:proofErr w:type="spellEnd"/>
      <w:r w:rsidRPr="00E62F0F">
        <w:rPr>
          <w:rFonts w:ascii="Times New Roman" w:hAnsi="Times New Roman" w:cs="Times New Roman"/>
          <w:sz w:val="24"/>
          <w:szCs w:val="24"/>
        </w:rPr>
        <w:t xml:space="preserve"> лекарственными препаратами по назначению врача-инфекциониста.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Тропические районы Африки и Латинской Америки, согласно оценке ВОЗ в настоящее время эндемичными по желтой лихорадке. Ежегодно в мире регистрируется около 200 000 случаев желтой лихорадки, из них 30 000 заканчиваются летальным исходом. Природным резервуаром желтой лихорадки являются, главным образом, обезьяны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В настоящее время отсутствуют лекарственные препараты для специфического лечения желтой лихорадки, предотвратить заболевание может только своевременная вакцинация, для выезда в неблагополучные по желтой лихорадке страны.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lastRenderedPageBreak/>
        <w:t xml:space="preserve">Страны Юго-Восточной Азии пользуются особой популярностью у российских туристов. В этой связи в последние годы в Российской Федерации стали регистрироваться завозные случаи лихорадки денге. Заражение происходило при посещении Таиланда, Индонезии, Индии, </w:t>
      </w:r>
      <w:proofErr w:type="spellStart"/>
      <w:r w:rsidRPr="00E62F0F">
        <w:rPr>
          <w:rFonts w:ascii="Times New Roman" w:hAnsi="Times New Roman" w:cs="Times New Roman"/>
          <w:sz w:val="24"/>
          <w:szCs w:val="24"/>
        </w:rPr>
        <w:t>Вьетмана</w:t>
      </w:r>
      <w:proofErr w:type="spellEnd"/>
      <w:r w:rsidRPr="00E62F0F">
        <w:rPr>
          <w:rFonts w:ascii="Times New Roman" w:hAnsi="Times New Roman" w:cs="Times New Roman"/>
          <w:sz w:val="24"/>
          <w:szCs w:val="24"/>
        </w:rPr>
        <w:t>, Бангладеш, Гонконга.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 xml:space="preserve">Основными переносчиками лихорадки денге являются комары </w:t>
      </w:r>
      <w:proofErr w:type="spellStart"/>
      <w:r w:rsidRPr="00E62F0F">
        <w:rPr>
          <w:rFonts w:ascii="Times New Roman" w:hAnsi="Times New Roman" w:cs="Times New Roman"/>
          <w:sz w:val="24"/>
          <w:szCs w:val="24"/>
        </w:rPr>
        <w:t>Aedes</w:t>
      </w:r>
      <w:proofErr w:type="spellEnd"/>
      <w:r w:rsidRPr="00E6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0F">
        <w:rPr>
          <w:rFonts w:ascii="Times New Roman" w:hAnsi="Times New Roman" w:cs="Times New Roman"/>
          <w:sz w:val="24"/>
          <w:szCs w:val="24"/>
        </w:rPr>
        <w:t>aegypti</w:t>
      </w:r>
      <w:proofErr w:type="spellEnd"/>
      <w:r w:rsidRPr="00E62F0F">
        <w:rPr>
          <w:rFonts w:ascii="Times New Roman" w:hAnsi="Times New Roman" w:cs="Times New Roman"/>
          <w:sz w:val="24"/>
          <w:szCs w:val="24"/>
        </w:rPr>
        <w:t>. В отсутствии переносчика больной человек не представляет эпидемиологической опасности.</w:t>
      </w:r>
    </w:p>
    <w:p w:rsidR="00E62F0F" w:rsidRPr="00E62F0F" w:rsidRDefault="00E62F0F" w:rsidP="00E6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 xml:space="preserve">Для предупреждения заражений (малярии, </w:t>
      </w:r>
      <w:proofErr w:type="spellStart"/>
      <w:r w:rsidRPr="00E62F0F">
        <w:rPr>
          <w:rFonts w:ascii="Times New Roman" w:hAnsi="Times New Roman" w:cs="Times New Roman"/>
          <w:sz w:val="24"/>
          <w:szCs w:val="24"/>
        </w:rPr>
        <w:t>лихородок</w:t>
      </w:r>
      <w:proofErr w:type="spellEnd"/>
      <w:r w:rsidRPr="00E62F0F">
        <w:rPr>
          <w:rFonts w:ascii="Times New Roman" w:hAnsi="Times New Roman" w:cs="Times New Roman"/>
          <w:sz w:val="24"/>
          <w:szCs w:val="24"/>
        </w:rPr>
        <w:t xml:space="preserve"> денге, </w:t>
      </w:r>
      <w:proofErr w:type="spellStart"/>
      <w:r w:rsidRPr="00E62F0F">
        <w:rPr>
          <w:rFonts w:ascii="Times New Roman" w:hAnsi="Times New Roman" w:cs="Times New Roman"/>
          <w:sz w:val="24"/>
          <w:szCs w:val="24"/>
        </w:rPr>
        <w:t>Зика</w:t>
      </w:r>
      <w:proofErr w:type="spellEnd"/>
      <w:r w:rsidRPr="00E62F0F">
        <w:rPr>
          <w:rFonts w:ascii="Times New Roman" w:hAnsi="Times New Roman" w:cs="Times New Roman"/>
          <w:sz w:val="24"/>
          <w:szCs w:val="24"/>
        </w:rPr>
        <w:t>, Западного Нила и других) необходимо в помещениях от проникновения переносчиков (</w:t>
      </w:r>
      <w:proofErr w:type="spellStart"/>
      <w:r w:rsidRPr="00E62F0F">
        <w:rPr>
          <w:rFonts w:ascii="Times New Roman" w:hAnsi="Times New Roman" w:cs="Times New Roman"/>
          <w:sz w:val="24"/>
          <w:szCs w:val="24"/>
        </w:rPr>
        <w:t>засетчивание</w:t>
      </w:r>
      <w:proofErr w:type="spellEnd"/>
      <w:r w:rsidRPr="00E62F0F">
        <w:rPr>
          <w:rFonts w:ascii="Times New Roman" w:hAnsi="Times New Roman" w:cs="Times New Roman"/>
          <w:sz w:val="24"/>
          <w:szCs w:val="24"/>
        </w:rPr>
        <w:t xml:space="preserve"> окон) и защита от их укусов. Для личной профилактики от укусов насекомых следует использовать репелленты и </w:t>
      </w:r>
      <w:proofErr w:type="spellStart"/>
      <w:r w:rsidRPr="00E62F0F">
        <w:rPr>
          <w:rFonts w:ascii="Times New Roman" w:hAnsi="Times New Roman" w:cs="Times New Roman"/>
          <w:sz w:val="24"/>
          <w:szCs w:val="24"/>
        </w:rPr>
        <w:t>электрофумигаторы</w:t>
      </w:r>
      <w:proofErr w:type="spellEnd"/>
      <w:r w:rsidRPr="00E62F0F">
        <w:rPr>
          <w:rFonts w:ascii="Times New Roman" w:hAnsi="Times New Roman" w:cs="Times New Roman"/>
          <w:sz w:val="24"/>
          <w:szCs w:val="24"/>
        </w:rPr>
        <w:t xml:space="preserve">, в жарких странах необходимо ночевать под пологом, обработанным </w:t>
      </w:r>
      <w:proofErr w:type="spellStart"/>
      <w:r w:rsidRPr="00E62F0F">
        <w:rPr>
          <w:rFonts w:ascii="Times New Roman" w:hAnsi="Times New Roman" w:cs="Times New Roman"/>
          <w:sz w:val="24"/>
          <w:szCs w:val="24"/>
        </w:rPr>
        <w:t>перметрином</w:t>
      </w:r>
      <w:proofErr w:type="spellEnd"/>
      <w:r w:rsidRPr="00E62F0F">
        <w:rPr>
          <w:rFonts w:ascii="Times New Roman" w:hAnsi="Times New Roman" w:cs="Times New Roman"/>
          <w:sz w:val="24"/>
          <w:szCs w:val="24"/>
        </w:rPr>
        <w:t>, если в помещении отсутствует кондиционер.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sz w:val="24"/>
          <w:szCs w:val="24"/>
        </w:rPr>
        <w:t>При возникновении лихорадочного состояния, тошноты, рвоты, жидкого стула, сыпи на кожных покровах и слизистых Вам следует немедленно обратиться к врачу для медицинского осмотра и обследования на инфекционные и паразитарные заболевания.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0F">
        <w:rPr>
          <w:rFonts w:ascii="Times New Roman" w:hAnsi="Times New Roman" w:cs="Times New Roman"/>
          <w:b/>
          <w:bCs/>
          <w:sz w:val="24"/>
          <w:szCs w:val="24"/>
        </w:rPr>
        <w:t>Профилактика лучше, чем лечение! Помните - Ваше здоровье в Ваших руках!</w:t>
      </w:r>
    </w:p>
    <w:p w:rsidR="00E62F0F" w:rsidRPr="00E62F0F" w:rsidRDefault="00E62F0F" w:rsidP="00E6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2F0F">
        <w:rPr>
          <w:rFonts w:ascii="Times New Roman" w:hAnsi="Times New Roman" w:cs="Times New Roman"/>
          <w:b/>
          <w:bCs/>
          <w:sz w:val="24"/>
          <w:szCs w:val="24"/>
        </w:rPr>
        <w:t>При возникновении признаков заболевания в стране пребывания или по возвращению – немедленно обращаться за медицинской помощью!</w:t>
      </w:r>
    </w:p>
    <w:p w:rsidR="00905396" w:rsidRPr="00E62F0F" w:rsidRDefault="00905396" w:rsidP="00E6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5396" w:rsidRPr="00E6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48"/>
    <w:rsid w:val="00905396"/>
    <w:rsid w:val="00C66848"/>
    <w:rsid w:val="00E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B833-5935-4CB7-B096-B2ACFEE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 Анна Андреевна</dc:creator>
  <cp:keywords/>
  <dc:description/>
  <cp:lastModifiedBy>Евстигнеева Анна Андреевна</cp:lastModifiedBy>
  <cp:revision>2</cp:revision>
  <dcterms:created xsi:type="dcterms:W3CDTF">2024-04-27T10:09:00Z</dcterms:created>
  <dcterms:modified xsi:type="dcterms:W3CDTF">2024-04-27T10:11:00Z</dcterms:modified>
</cp:coreProperties>
</file>